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2A7215" w:rsidRDefault="002A7215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2A7215" w:rsidRDefault="002A7215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AD2C19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942CEC" w:rsidRPr="009363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2A7215" w:rsidRDefault="00942CEC" w:rsidP="002A7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215">
        <w:rPr>
          <w:rFonts w:ascii="Times New Roman" w:hAnsi="Times New Roman"/>
          <w:sz w:val="28"/>
          <w:szCs w:val="28"/>
          <w:lang w:eastAsia="ru-RU"/>
        </w:rPr>
        <w:t>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E97930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hAnsi="Times New Roman"/>
          <w:sz w:val="28"/>
          <w:szCs w:val="20"/>
          <w:lang w:eastAsia="ru-RU"/>
        </w:rPr>
        <w:t>О</w:t>
      </w:r>
      <w:r w:rsidR="007968FA">
        <w:rPr>
          <w:rFonts w:ascii="Times New Roman" w:hAnsi="Times New Roman"/>
          <w:sz w:val="28"/>
          <w:szCs w:val="20"/>
          <w:lang w:eastAsia="ru-RU"/>
        </w:rPr>
        <w:t xml:space="preserve"> внесении </w:t>
      </w:r>
      <w:r w:rsidR="006308B2">
        <w:rPr>
          <w:rFonts w:ascii="Times New Roman" w:hAnsi="Times New Roman"/>
          <w:sz w:val="28"/>
          <w:szCs w:val="20"/>
          <w:lang w:eastAsia="ru-RU"/>
        </w:rPr>
        <w:t>дополнения</w:t>
      </w:r>
      <w:r w:rsidR="007968FA">
        <w:rPr>
          <w:rFonts w:ascii="Times New Roman" w:hAnsi="Times New Roman"/>
          <w:sz w:val="28"/>
          <w:szCs w:val="20"/>
          <w:lang w:eastAsia="ru-RU"/>
        </w:rPr>
        <w:t xml:space="preserve"> в </w:t>
      </w:r>
      <w:r w:rsidR="006308B2">
        <w:rPr>
          <w:rFonts w:ascii="Times New Roman" w:hAnsi="Times New Roman"/>
          <w:sz w:val="28"/>
          <w:szCs w:val="20"/>
          <w:lang w:eastAsia="ru-RU"/>
        </w:rPr>
        <w:t xml:space="preserve">номенклатуру </w:t>
      </w:r>
      <w:r w:rsidR="006308B2">
        <w:rPr>
          <w:rFonts w:ascii="Times New Roman" w:hAnsi="Times New Roman"/>
          <w:sz w:val="24"/>
          <w:szCs w:val="24"/>
        </w:rPr>
        <w:t xml:space="preserve">и объем накопления областных резервов материальных ресурсов для предупреждения и ликвидации чрезвычайных ситуаций межмуниципального и регионального характера, утвержденную </w:t>
      </w:r>
      <w:r w:rsidR="006308B2">
        <w:rPr>
          <w:rFonts w:ascii="Times New Roman" w:hAnsi="Times New Roman"/>
          <w:sz w:val="28"/>
          <w:szCs w:val="20"/>
          <w:lang w:eastAsia="ru-RU"/>
        </w:rPr>
        <w:t xml:space="preserve">постановлением правительства Еврейской автономной области от 08.04.2011 </w:t>
      </w:r>
      <w:r w:rsidR="006308B2">
        <w:rPr>
          <w:rFonts w:ascii="Times New Roman" w:hAnsi="Times New Roman"/>
          <w:sz w:val="28"/>
          <w:szCs w:val="20"/>
          <w:lang w:eastAsia="ru-RU"/>
        </w:rPr>
        <w:br/>
        <w:t xml:space="preserve">№ 147 «Об областных резервах материальных ресурсов для предупреждения </w:t>
      </w:r>
      <w:r w:rsidR="006308B2">
        <w:rPr>
          <w:rFonts w:ascii="Times New Roman" w:hAnsi="Times New Roman"/>
          <w:sz w:val="28"/>
          <w:szCs w:val="20"/>
          <w:lang w:eastAsia="ru-RU"/>
        </w:rPr>
        <w:br/>
        <w:t>и ликвидации чрезвычайных ситуаций межмуниципального и регионального характера и областном резерве материально-технических, продовольственных, медицинских и иных средств для выполнения мероприятий по гражданской</w:t>
      </w:r>
      <w:proofErr w:type="gramEnd"/>
      <w:r w:rsidR="006308B2">
        <w:rPr>
          <w:rFonts w:ascii="Times New Roman" w:hAnsi="Times New Roman"/>
          <w:sz w:val="28"/>
          <w:szCs w:val="20"/>
          <w:lang w:eastAsia="ru-RU"/>
        </w:rPr>
        <w:t xml:space="preserve"> обороне»</w:t>
      </w:r>
    </w:p>
    <w:p w:rsidR="009C1968" w:rsidRDefault="009C1968" w:rsidP="002E1F5E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742D" w:rsidRDefault="00BD742D" w:rsidP="002E1F5E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1F5E" w:rsidRPr="0022289A" w:rsidRDefault="002E1F5E" w:rsidP="00BD742D">
      <w:pPr>
        <w:pStyle w:val="ConsPlusTitle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2E1F5E" w:rsidRPr="0022289A" w:rsidRDefault="002E1F5E" w:rsidP="002E1F5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28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185F" w:rsidRDefault="00AB561B" w:rsidP="00AB561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61B">
        <w:rPr>
          <w:rFonts w:ascii="Times New Roman" w:hAnsi="Times New Roman"/>
          <w:sz w:val="28"/>
          <w:szCs w:val="28"/>
        </w:rPr>
        <w:t xml:space="preserve">Внести в </w:t>
      </w:r>
      <w:r w:rsidR="006308B2">
        <w:rPr>
          <w:rFonts w:ascii="Times New Roman" w:hAnsi="Times New Roman"/>
          <w:sz w:val="28"/>
          <w:szCs w:val="20"/>
          <w:lang w:eastAsia="ru-RU"/>
        </w:rPr>
        <w:t xml:space="preserve">номенклатуру </w:t>
      </w:r>
      <w:r w:rsidR="006308B2">
        <w:rPr>
          <w:rFonts w:ascii="Times New Roman" w:hAnsi="Times New Roman"/>
          <w:sz w:val="24"/>
          <w:szCs w:val="24"/>
        </w:rPr>
        <w:t xml:space="preserve">и объем накопления областных резервов материальных ресурсов для предупреждения и ликвидации чрезвычайных ситуаций межмуниципального и регионального характера, утвержденную </w:t>
      </w:r>
      <w:r w:rsidR="006308B2">
        <w:rPr>
          <w:rFonts w:ascii="Times New Roman" w:hAnsi="Times New Roman"/>
          <w:sz w:val="28"/>
          <w:szCs w:val="20"/>
          <w:lang w:eastAsia="ru-RU"/>
        </w:rPr>
        <w:t xml:space="preserve">постановлением правительства Еврейской автономной области от 08.04.2011 </w:t>
      </w:r>
      <w:r w:rsidR="006308B2">
        <w:rPr>
          <w:rFonts w:ascii="Times New Roman" w:hAnsi="Times New Roman"/>
          <w:sz w:val="28"/>
          <w:szCs w:val="20"/>
          <w:lang w:eastAsia="ru-RU"/>
        </w:rPr>
        <w:br/>
        <w:t xml:space="preserve">№ 147 «Об областных резервах материальных ресурсов для предупреждения </w:t>
      </w:r>
      <w:r w:rsidR="006308B2">
        <w:rPr>
          <w:rFonts w:ascii="Times New Roman" w:hAnsi="Times New Roman"/>
          <w:sz w:val="28"/>
          <w:szCs w:val="20"/>
          <w:lang w:eastAsia="ru-RU"/>
        </w:rPr>
        <w:br/>
        <w:t>и ликвидации чрезвычайных ситуаций межмуниципального и регионального характера и областном резерве материально-технических, продовольственных, медицинских и иных средств для выполнения мероприятий по гражданской обороне»</w:t>
      </w:r>
      <w:r w:rsidRPr="00AB561B">
        <w:rPr>
          <w:rFonts w:ascii="Times New Roman" w:hAnsi="Times New Roman"/>
          <w:sz w:val="28"/>
          <w:szCs w:val="28"/>
        </w:rPr>
        <w:t xml:space="preserve">, </w:t>
      </w:r>
      <w:r w:rsidR="00BD742D">
        <w:rPr>
          <w:rFonts w:ascii="Times New Roman" w:hAnsi="Times New Roman"/>
          <w:sz w:val="28"/>
          <w:szCs w:val="28"/>
        </w:rPr>
        <w:t>следующее</w:t>
      </w:r>
      <w:proofErr w:type="gramEnd"/>
      <w:r w:rsidR="00BD742D">
        <w:rPr>
          <w:rFonts w:ascii="Times New Roman" w:hAnsi="Times New Roman"/>
          <w:sz w:val="28"/>
          <w:szCs w:val="28"/>
        </w:rPr>
        <w:t xml:space="preserve"> </w:t>
      </w:r>
      <w:r w:rsidR="006308B2">
        <w:rPr>
          <w:rFonts w:ascii="Times New Roman" w:hAnsi="Times New Roman"/>
          <w:sz w:val="28"/>
          <w:szCs w:val="28"/>
        </w:rPr>
        <w:t>дополнение</w:t>
      </w:r>
      <w:r w:rsidR="0048185F">
        <w:rPr>
          <w:rFonts w:ascii="Times New Roman" w:hAnsi="Times New Roman"/>
          <w:sz w:val="28"/>
          <w:szCs w:val="28"/>
        </w:rPr>
        <w:t>:</w:t>
      </w:r>
    </w:p>
    <w:p w:rsidR="00F013CB" w:rsidRDefault="0048185F" w:rsidP="00F9365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365E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308B2">
        <w:rPr>
          <w:rFonts w:ascii="Times New Roman" w:hAnsi="Times New Roman" w:cs="Times New Roman"/>
          <w:b w:val="0"/>
          <w:sz w:val="28"/>
          <w:szCs w:val="28"/>
        </w:rPr>
        <w:t>дополнить раздел 2 пунктом 3</w:t>
      </w:r>
      <w:r w:rsidR="00F013CB">
        <w:rPr>
          <w:rFonts w:ascii="Times New Roman" w:hAnsi="Times New Roman" w:cs="Times New Roman"/>
          <w:b w:val="0"/>
          <w:sz w:val="28"/>
          <w:szCs w:val="28"/>
        </w:rPr>
        <w:t>5, изложив его в следующей редакции:</w:t>
      </w:r>
    </w:p>
    <w:p w:rsidR="00F013CB" w:rsidRDefault="00F013CB" w:rsidP="00F9365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896"/>
        <w:gridCol w:w="1247"/>
        <w:gridCol w:w="1191"/>
      </w:tblGrid>
      <w:tr w:rsidR="00F013CB" w:rsidRPr="00F013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CB" w:rsidRPr="00F013CB" w:rsidRDefault="00F013CB" w:rsidP="00F0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CB" w:rsidRPr="00F013CB" w:rsidRDefault="00F013CB" w:rsidP="00F01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Противопаводковый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комплект на базе водоналивных рукавных дамб ВРД-08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CB" w:rsidRPr="00F013CB" w:rsidRDefault="00F013CB" w:rsidP="00F0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CB" w:rsidRPr="00F013CB" w:rsidRDefault="00F013CB" w:rsidP="00F0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10».</w:t>
            </w:r>
          </w:p>
        </w:tc>
      </w:tr>
    </w:tbl>
    <w:p w:rsidR="00F013CB" w:rsidRPr="00F013CB" w:rsidRDefault="00F013CB" w:rsidP="00F013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86D" w:rsidRPr="00EF786D" w:rsidRDefault="00EF786D" w:rsidP="00DE686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Настоящее постановление вступает в силу через 10 дней после дня его официального опубликования.</w:t>
      </w:r>
    </w:p>
    <w:p w:rsidR="00EF786D" w:rsidRDefault="00EF786D" w:rsidP="00EF7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86D" w:rsidRDefault="00EF786D" w:rsidP="00EF7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86D" w:rsidRDefault="00EF786D" w:rsidP="00EF7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86D" w:rsidRDefault="00EF786D" w:rsidP="00EF786D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обязанности</w:t>
      </w:r>
    </w:p>
    <w:p w:rsidR="00F013CB" w:rsidRDefault="00F013CB" w:rsidP="00F013CB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  <w:sectPr w:rsidR="00F013CB" w:rsidSect="00F013CB">
          <w:headerReference w:type="default" r:id="rId9"/>
          <w:type w:val="nextColumn"/>
          <w:pgSz w:w="11905" w:h="16840"/>
          <w:pgMar w:top="1134" w:right="851" w:bottom="1134" w:left="1701" w:header="340" w:footer="0" w:gutter="0"/>
          <w:pgNumType w:start="2"/>
          <w:cols w:space="720"/>
          <w:docGrid w:linePitch="299"/>
        </w:sectPr>
      </w:pPr>
      <w:r>
        <w:rPr>
          <w:rFonts w:ascii="Times New Roman" w:hAnsi="Times New Roman"/>
          <w:sz w:val="28"/>
          <w:szCs w:val="20"/>
          <w:lang w:eastAsia="ru-RU"/>
        </w:rPr>
        <w:t>губернатора области                                                                     Р.Э. Гольдштейн</w:t>
      </w:r>
    </w:p>
    <w:p w:rsidR="00AE4D2C" w:rsidRPr="00924189" w:rsidRDefault="00AE4D2C" w:rsidP="00F013CB">
      <w:pPr>
        <w:snapToGrid w:val="0"/>
        <w:spacing w:after="0" w:line="240" w:lineRule="auto"/>
        <w:rPr>
          <w:rFonts w:ascii="Times New Roman" w:hAnsi="Times New Roman"/>
        </w:rPr>
        <w:sectPr w:rsidR="00AE4D2C" w:rsidRPr="00924189" w:rsidSect="00F013CB">
          <w:type w:val="continuous"/>
          <w:pgSz w:w="11905" w:h="16840"/>
          <w:pgMar w:top="1134" w:right="851" w:bottom="1134" w:left="1701" w:header="340" w:footer="0" w:gutter="0"/>
          <w:pgNumType w:start="2"/>
          <w:cols w:space="720"/>
          <w:docGrid w:linePitch="299"/>
        </w:sectPr>
      </w:pPr>
    </w:p>
    <w:p w:rsidR="004271DD" w:rsidRPr="004271DD" w:rsidRDefault="004271DD" w:rsidP="004271DD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lastRenderedPageBreak/>
        <w:t xml:space="preserve">Начальник управления </w:t>
      </w:r>
    </w:p>
    <w:p w:rsidR="004271DD" w:rsidRPr="004271DD" w:rsidRDefault="004271DD" w:rsidP="004271DD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жилищно-коммунального </w:t>
      </w:r>
    </w:p>
    <w:p w:rsidR="004271DD" w:rsidRPr="004271DD" w:rsidRDefault="004271DD" w:rsidP="004271DD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>хозяйства и  энергетики                                                                     А.В. Пивенко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«____»_________________ 2020 г.                            </w:t>
      </w:r>
      <w:r>
        <w:rPr>
          <w:rFonts w:ascii="Times New Roman" w:hAnsi="Times New Roman"/>
          <w:sz w:val="28"/>
        </w:rPr>
        <w:t xml:space="preserve"> </w:t>
      </w:r>
      <w:r w:rsidRPr="004271DD">
        <w:rPr>
          <w:rFonts w:ascii="Times New Roman" w:hAnsi="Times New Roman"/>
          <w:sz w:val="28"/>
        </w:rPr>
        <w:t xml:space="preserve">                                          </w:t>
      </w:r>
    </w:p>
    <w:p w:rsidR="004271DD" w:rsidRPr="004271DD" w:rsidRDefault="004271DD" w:rsidP="004271DD">
      <w:pPr>
        <w:tabs>
          <w:tab w:val="left" w:pos="1980"/>
        </w:tabs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ab/>
      </w:r>
    </w:p>
    <w:p w:rsidR="004271DD" w:rsidRPr="004271DD" w:rsidRDefault="004271DD" w:rsidP="004271DD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>И. о. заместителя председателя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правительства области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 w:rsidRPr="004271DD">
        <w:rPr>
          <w:rFonts w:ascii="Times New Roman" w:hAnsi="Times New Roman"/>
          <w:sz w:val="28"/>
        </w:rPr>
        <w:t xml:space="preserve">        В.А. </w:t>
      </w:r>
      <w:proofErr w:type="spellStart"/>
      <w:r w:rsidRPr="004271DD">
        <w:rPr>
          <w:rFonts w:ascii="Times New Roman" w:hAnsi="Times New Roman"/>
          <w:sz w:val="28"/>
        </w:rPr>
        <w:t>Самков</w:t>
      </w:r>
      <w:proofErr w:type="spellEnd"/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>«____» ________________ 2020 г.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Вице-губернатор области                                                             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>«____»________________ 2020 г.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Начальник </w:t>
      </w:r>
    </w:p>
    <w:p w:rsid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1DD">
        <w:rPr>
          <w:rFonts w:ascii="Times New Roman" w:hAnsi="Times New Roman"/>
          <w:sz w:val="28"/>
        </w:rPr>
        <w:t>юридического управления</w:t>
      </w:r>
      <w:r w:rsidRPr="004271DD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271DD">
        <w:rPr>
          <w:rFonts w:ascii="Times New Roman" w:hAnsi="Times New Roman"/>
          <w:sz w:val="28"/>
          <w:szCs w:val="28"/>
        </w:rPr>
        <w:t xml:space="preserve">         В.В. Коншин «____»________________ 2020 г.</w:t>
      </w:r>
    </w:p>
    <w:p w:rsidR="00191653" w:rsidRDefault="00191653" w:rsidP="00427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1653" w:rsidRDefault="00191653" w:rsidP="00427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</w:p>
    <w:p w:rsidR="00191653" w:rsidRDefault="00191653" w:rsidP="00427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контрольного управления                                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Люлюкун</w:t>
      </w:r>
      <w:proofErr w:type="spellEnd"/>
    </w:p>
    <w:p w:rsidR="00191653" w:rsidRDefault="00191653" w:rsidP="00427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1DD">
        <w:rPr>
          <w:rFonts w:ascii="Times New Roman" w:hAnsi="Times New Roman"/>
          <w:sz w:val="28"/>
          <w:szCs w:val="28"/>
        </w:rPr>
        <w:t>«____»________________ 2020 г.</w:t>
      </w:r>
    </w:p>
    <w:p w:rsidR="00874220" w:rsidRDefault="00874220" w:rsidP="00427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561B" w:rsidRPr="00AB561B" w:rsidRDefault="00AB561B" w:rsidP="00AB561B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AB561B">
        <w:rPr>
          <w:rFonts w:ascii="Times New Roman" w:hAnsi="Times New Roman"/>
          <w:sz w:val="28"/>
          <w:szCs w:val="28"/>
        </w:rPr>
        <w:t xml:space="preserve">Начальник </w:t>
      </w:r>
    </w:p>
    <w:p w:rsidR="00AB561B" w:rsidRPr="00AB561B" w:rsidRDefault="00AB561B" w:rsidP="00AB561B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AB561B">
        <w:rPr>
          <w:rFonts w:ascii="Times New Roman" w:hAnsi="Times New Roman"/>
          <w:sz w:val="28"/>
          <w:szCs w:val="28"/>
        </w:rPr>
        <w:t>организационного у</w:t>
      </w:r>
      <w:r w:rsidRPr="00AB561B">
        <w:rPr>
          <w:rFonts w:ascii="Times New Roman" w:hAnsi="Times New Roman"/>
          <w:sz w:val="28"/>
        </w:rPr>
        <w:t xml:space="preserve">правления                        </w:t>
      </w:r>
      <w:r>
        <w:rPr>
          <w:rFonts w:ascii="Times New Roman" w:hAnsi="Times New Roman"/>
          <w:sz w:val="28"/>
        </w:rPr>
        <w:t xml:space="preserve"> </w:t>
      </w:r>
      <w:r w:rsidRPr="00AB561B">
        <w:rPr>
          <w:rFonts w:ascii="Times New Roman" w:hAnsi="Times New Roman"/>
          <w:sz w:val="28"/>
        </w:rPr>
        <w:t xml:space="preserve">                                  А.С. </w:t>
      </w:r>
      <w:proofErr w:type="spellStart"/>
      <w:r w:rsidRPr="00AB561B">
        <w:rPr>
          <w:rFonts w:ascii="Times New Roman" w:hAnsi="Times New Roman"/>
          <w:sz w:val="28"/>
        </w:rPr>
        <w:t>Боргуль</w:t>
      </w:r>
      <w:proofErr w:type="spellEnd"/>
      <w:r w:rsidRPr="00AB561B">
        <w:rPr>
          <w:rFonts w:ascii="Times New Roman" w:hAnsi="Times New Roman"/>
          <w:sz w:val="28"/>
        </w:rPr>
        <w:t xml:space="preserve">  </w:t>
      </w:r>
    </w:p>
    <w:p w:rsidR="00AB561B" w:rsidRPr="00DA2CFE" w:rsidRDefault="00AB561B" w:rsidP="00AB561B">
      <w:pPr>
        <w:tabs>
          <w:tab w:val="left" w:pos="3960"/>
        </w:tabs>
        <w:spacing w:line="240" w:lineRule="auto"/>
        <w:contextualSpacing/>
        <w:jc w:val="both"/>
        <w:rPr>
          <w:sz w:val="28"/>
        </w:rPr>
      </w:pPr>
      <w:r w:rsidRPr="00AB561B">
        <w:rPr>
          <w:rFonts w:ascii="Times New Roman" w:hAnsi="Times New Roman"/>
          <w:sz w:val="28"/>
        </w:rPr>
        <w:t xml:space="preserve">«____»________________ 2020 г.                                      </w:t>
      </w:r>
      <w:r w:rsidRPr="00DA2CFE">
        <w:rPr>
          <w:sz w:val="28"/>
        </w:rPr>
        <w:t xml:space="preserve">             </w:t>
      </w:r>
    </w:p>
    <w:p w:rsidR="004271DD" w:rsidRPr="004271DD" w:rsidRDefault="004271DD" w:rsidP="004271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271DD" w:rsidRPr="004271DD" w:rsidRDefault="004271DD" w:rsidP="004271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71DD">
        <w:rPr>
          <w:rFonts w:ascii="Times New Roman" w:hAnsi="Times New Roman"/>
          <w:sz w:val="28"/>
          <w:szCs w:val="28"/>
        </w:rPr>
        <w:t>Начальник отдела делопроизводства</w:t>
      </w:r>
    </w:p>
    <w:p w:rsidR="004271DD" w:rsidRPr="004271DD" w:rsidRDefault="004271DD" w:rsidP="004271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71DD">
        <w:rPr>
          <w:rFonts w:ascii="Times New Roman" w:hAnsi="Times New Roman"/>
          <w:sz w:val="28"/>
          <w:szCs w:val="28"/>
        </w:rPr>
        <w:t>организационного управления                                                          Н.К. Сербина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1DD">
        <w:rPr>
          <w:rFonts w:ascii="Times New Roman" w:hAnsi="Times New Roman"/>
          <w:sz w:val="28"/>
          <w:szCs w:val="28"/>
        </w:rPr>
        <w:t>«____»________________ 2020 г.</w:t>
      </w:r>
    </w:p>
    <w:p w:rsidR="004271DD" w:rsidRPr="00E219FB" w:rsidRDefault="004271DD" w:rsidP="00E219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19FB">
        <w:rPr>
          <w:rFonts w:ascii="Times New Roman" w:hAnsi="Times New Roman"/>
          <w:sz w:val="28"/>
          <w:szCs w:val="28"/>
        </w:rPr>
        <w:tab/>
      </w:r>
    </w:p>
    <w:p w:rsidR="00E219FB" w:rsidRPr="00E219FB" w:rsidRDefault="00E219FB" w:rsidP="00E219FB">
      <w:pPr>
        <w:tabs>
          <w:tab w:val="left" w:pos="558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19FB">
        <w:rPr>
          <w:rFonts w:ascii="Times New Roman" w:hAnsi="Times New Roman"/>
          <w:sz w:val="28"/>
          <w:szCs w:val="28"/>
        </w:rPr>
        <w:t>Специалист-лингвист</w:t>
      </w:r>
    </w:p>
    <w:p w:rsidR="00E219FB" w:rsidRPr="00E219FB" w:rsidRDefault="00E219FB" w:rsidP="00E219FB">
      <w:pPr>
        <w:tabs>
          <w:tab w:val="left" w:pos="558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19FB">
        <w:rPr>
          <w:rFonts w:ascii="Times New Roman" w:hAnsi="Times New Roman"/>
          <w:sz w:val="28"/>
          <w:szCs w:val="28"/>
        </w:rPr>
        <w:t xml:space="preserve">организационного управления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9FB">
        <w:rPr>
          <w:rFonts w:ascii="Times New Roman" w:hAnsi="Times New Roman"/>
          <w:sz w:val="28"/>
          <w:szCs w:val="28"/>
        </w:rPr>
        <w:t xml:space="preserve">                                      А.С. </w:t>
      </w:r>
      <w:proofErr w:type="spellStart"/>
      <w:r w:rsidRPr="00E219FB">
        <w:rPr>
          <w:rFonts w:ascii="Times New Roman" w:hAnsi="Times New Roman"/>
          <w:sz w:val="28"/>
          <w:szCs w:val="28"/>
        </w:rPr>
        <w:t>Самунь</w:t>
      </w:r>
      <w:proofErr w:type="spellEnd"/>
    </w:p>
    <w:p w:rsidR="00E219FB" w:rsidRPr="00E219FB" w:rsidRDefault="00E219FB" w:rsidP="00E219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19FB">
        <w:rPr>
          <w:rFonts w:ascii="Times New Roman" w:hAnsi="Times New Roman"/>
          <w:sz w:val="28"/>
        </w:rPr>
        <w:t>«____»_________________ 2020 г.</w:t>
      </w:r>
      <w:r w:rsidR="00AB561B">
        <w:rPr>
          <w:rFonts w:ascii="Times New Roman" w:hAnsi="Times New Roman"/>
          <w:sz w:val="28"/>
        </w:rPr>
        <w:t xml:space="preserve"> </w:t>
      </w:r>
    </w:p>
    <w:p w:rsidR="00E219FB" w:rsidRPr="004271DD" w:rsidRDefault="00E219FB" w:rsidP="004271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5423"/>
        <w:gridCol w:w="222"/>
      </w:tblGrid>
      <w:tr w:rsidR="004271DD" w:rsidRPr="004271DD" w:rsidTr="005B4A49">
        <w:tc>
          <w:tcPr>
            <w:tcW w:w="5353" w:type="dxa"/>
            <w:shd w:val="clear" w:color="auto" w:fill="auto"/>
          </w:tcPr>
          <w:tbl>
            <w:tblPr>
              <w:tblStyle w:val="a8"/>
              <w:tblW w:w="152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5211"/>
              <w:gridCol w:w="4785"/>
            </w:tblGrid>
            <w:tr w:rsidR="008E37EC" w:rsidTr="00801258">
              <w:tc>
                <w:tcPr>
                  <w:tcW w:w="5211" w:type="dxa"/>
                </w:tcPr>
                <w:p w:rsidR="008E37EC" w:rsidRPr="00987B3B" w:rsidRDefault="008E37EC" w:rsidP="00801258">
                  <w:pPr>
                    <w:pStyle w:val="ConsNonformat"/>
                    <w:widowControl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8E37EC" w:rsidRDefault="008E37EC" w:rsidP="00801258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E37EC" w:rsidRDefault="008E37EC" w:rsidP="00801258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комитета по управлению</w:t>
                  </w:r>
                  <w:bookmarkStart w:id="0" w:name="_GoBack"/>
                  <w:bookmarkEnd w:id="0"/>
                </w:p>
                <w:p w:rsidR="008E37EC" w:rsidRDefault="008E37EC" w:rsidP="00801258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государственным имуществом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E37EC" w:rsidRDefault="008E37EC" w:rsidP="00801258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Бунаков</w:t>
                  </w:r>
                  <w:proofErr w:type="spellEnd"/>
                  <w:r w:rsidRPr="00987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8E37EC" w:rsidRDefault="008E37EC" w:rsidP="00801258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«_____»________________ </w:t>
                  </w:r>
                  <w:r w:rsidRPr="00987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987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8E37EC" w:rsidRDefault="008E37EC" w:rsidP="00801258"/>
                <w:p w:rsidR="008E37EC" w:rsidRDefault="008E37EC" w:rsidP="00801258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211" w:type="dxa"/>
                </w:tcPr>
                <w:p w:rsidR="008E37EC" w:rsidRPr="00954155" w:rsidRDefault="008E37EC" w:rsidP="00801258">
                  <w:pPr>
                    <w:pStyle w:val="Con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85" w:type="dxa"/>
                </w:tcPr>
                <w:p w:rsidR="008E37EC" w:rsidRDefault="008E37EC" w:rsidP="008E37EC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271DD" w:rsidRPr="004271DD" w:rsidRDefault="004271DD" w:rsidP="004271DD">
            <w:pPr>
              <w:pStyle w:val="ConsNonforma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271DD" w:rsidRPr="004271DD" w:rsidRDefault="004271DD" w:rsidP="004271DD">
            <w:pPr>
              <w:pStyle w:val="ConsNonforma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7215" w:rsidRPr="004271DD" w:rsidRDefault="002A7215" w:rsidP="004271DD">
      <w:pPr>
        <w:snapToGrid w:val="0"/>
        <w:spacing w:after="0" w:line="240" w:lineRule="auto"/>
        <w:contextualSpacing/>
        <w:rPr>
          <w:rFonts w:ascii="Times New Roman" w:hAnsi="Times New Roman"/>
          <w:sz w:val="28"/>
          <w:szCs w:val="20"/>
          <w:lang w:eastAsia="ru-RU"/>
        </w:rPr>
      </w:pPr>
    </w:p>
    <w:p w:rsidR="002A7215" w:rsidRPr="004271DD" w:rsidRDefault="002A7215" w:rsidP="004271DD">
      <w:pPr>
        <w:snapToGrid w:val="0"/>
        <w:spacing w:after="0" w:line="240" w:lineRule="auto"/>
        <w:contextualSpacing/>
        <w:rPr>
          <w:rFonts w:ascii="Times New Roman" w:hAnsi="Times New Roman"/>
        </w:rPr>
      </w:pPr>
    </w:p>
    <w:sectPr w:rsidR="002A7215" w:rsidRPr="004271DD" w:rsidSect="00F013CB">
      <w:headerReference w:type="default" r:id="rId10"/>
      <w:pgSz w:w="11906" w:h="16840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B4" w:rsidRDefault="009843B4" w:rsidP="00D94B96">
      <w:pPr>
        <w:spacing w:after="0" w:line="240" w:lineRule="auto"/>
      </w:pPr>
      <w:r>
        <w:separator/>
      </w:r>
    </w:p>
  </w:endnote>
  <w:endnote w:type="continuationSeparator" w:id="0">
    <w:p w:rsidR="009843B4" w:rsidRDefault="009843B4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B4" w:rsidRDefault="009843B4" w:rsidP="00D94B96">
      <w:pPr>
        <w:spacing w:after="0" w:line="240" w:lineRule="auto"/>
      </w:pPr>
      <w:r>
        <w:separator/>
      </w:r>
    </w:p>
  </w:footnote>
  <w:footnote w:type="continuationSeparator" w:id="0">
    <w:p w:rsidR="009843B4" w:rsidRDefault="009843B4" w:rsidP="00D9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B2" w:rsidRDefault="006308B2">
    <w:pPr>
      <w:pStyle w:val="a3"/>
      <w:jc w:val="center"/>
    </w:pPr>
  </w:p>
  <w:p w:rsidR="006308B2" w:rsidRDefault="006308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B2" w:rsidRDefault="006308B2">
    <w:pPr>
      <w:pStyle w:val="a3"/>
      <w:jc w:val="center"/>
    </w:pPr>
  </w:p>
  <w:p w:rsidR="006308B2" w:rsidRDefault="006308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B94"/>
    <w:multiLevelType w:val="hybridMultilevel"/>
    <w:tmpl w:val="93A2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D5796"/>
    <w:multiLevelType w:val="hybridMultilevel"/>
    <w:tmpl w:val="9D3202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1A1CDF"/>
    <w:multiLevelType w:val="hybridMultilevel"/>
    <w:tmpl w:val="5FC8E7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0A3C9B"/>
    <w:multiLevelType w:val="hybridMultilevel"/>
    <w:tmpl w:val="49968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47793E"/>
    <w:multiLevelType w:val="multilevel"/>
    <w:tmpl w:val="0E202CE6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61C53D4"/>
    <w:multiLevelType w:val="hybridMultilevel"/>
    <w:tmpl w:val="7848DBA8"/>
    <w:lvl w:ilvl="0" w:tplc="D1A4384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C34827"/>
    <w:multiLevelType w:val="hybridMultilevel"/>
    <w:tmpl w:val="F5C66A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0668C"/>
    <w:rsid w:val="00016922"/>
    <w:rsid w:val="00045579"/>
    <w:rsid w:val="00092350"/>
    <w:rsid w:val="000B1CDB"/>
    <w:rsid w:val="000F2258"/>
    <w:rsid w:val="00112816"/>
    <w:rsid w:val="00150416"/>
    <w:rsid w:val="0017508E"/>
    <w:rsid w:val="00191653"/>
    <w:rsid w:val="00192DC1"/>
    <w:rsid w:val="001960A5"/>
    <w:rsid w:val="001A2242"/>
    <w:rsid w:val="00291D20"/>
    <w:rsid w:val="002A7215"/>
    <w:rsid w:val="002B03A5"/>
    <w:rsid w:val="002B5A1C"/>
    <w:rsid w:val="002C68E5"/>
    <w:rsid w:val="002D4E72"/>
    <w:rsid w:val="002E1F5E"/>
    <w:rsid w:val="002F2DA3"/>
    <w:rsid w:val="003118BB"/>
    <w:rsid w:val="00337147"/>
    <w:rsid w:val="00373607"/>
    <w:rsid w:val="003A1B76"/>
    <w:rsid w:val="003C002A"/>
    <w:rsid w:val="00410624"/>
    <w:rsid w:val="00421E9E"/>
    <w:rsid w:val="004271DD"/>
    <w:rsid w:val="0042741E"/>
    <w:rsid w:val="0048185F"/>
    <w:rsid w:val="00490855"/>
    <w:rsid w:val="004C0832"/>
    <w:rsid w:val="004E09FA"/>
    <w:rsid w:val="004F168D"/>
    <w:rsid w:val="004F4367"/>
    <w:rsid w:val="005043B2"/>
    <w:rsid w:val="00525E59"/>
    <w:rsid w:val="00526F30"/>
    <w:rsid w:val="005307D3"/>
    <w:rsid w:val="00564EB5"/>
    <w:rsid w:val="00582D63"/>
    <w:rsid w:val="00585EEA"/>
    <w:rsid w:val="0059188E"/>
    <w:rsid w:val="005B4A49"/>
    <w:rsid w:val="005C27C3"/>
    <w:rsid w:val="00611C52"/>
    <w:rsid w:val="00613243"/>
    <w:rsid w:val="006308B2"/>
    <w:rsid w:val="0066482F"/>
    <w:rsid w:val="006A6C65"/>
    <w:rsid w:val="006B4F9C"/>
    <w:rsid w:val="006C6459"/>
    <w:rsid w:val="006D1E41"/>
    <w:rsid w:val="00702C3C"/>
    <w:rsid w:val="00717DBD"/>
    <w:rsid w:val="00753E6F"/>
    <w:rsid w:val="00770832"/>
    <w:rsid w:val="007968FA"/>
    <w:rsid w:val="00830BB9"/>
    <w:rsid w:val="00832BA4"/>
    <w:rsid w:val="00836357"/>
    <w:rsid w:val="00874220"/>
    <w:rsid w:val="008D14DE"/>
    <w:rsid w:val="008E37EC"/>
    <w:rsid w:val="009212DE"/>
    <w:rsid w:val="00924189"/>
    <w:rsid w:val="00934D64"/>
    <w:rsid w:val="0093632A"/>
    <w:rsid w:val="00942CEC"/>
    <w:rsid w:val="00947DF4"/>
    <w:rsid w:val="009551CA"/>
    <w:rsid w:val="009843B4"/>
    <w:rsid w:val="009C1968"/>
    <w:rsid w:val="009D3EED"/>
    <w:rsid w:val="009E4588"/>
    <w:rsid w:val="009F35C8"/>
    <w:rsid w:val="009F7A4A"/>
    <w:rsid w:val="00A12A10"/>
    <w:rsid w:val="00A2504F"/>
    <w:rsid w:val="00A505EF"/>
    <w:rsid w:val="00A579D1"/>
    <w:rsid w:val="00AA1F47"/>
    <w:rsid w:val="00AB561B"/>
    <w:rsid w:val="00AC1327"/>
    <w:rsid w:val="00AC1682"/>
    <w:rsid w:val="00AC68C2"/>
    <w:rsid w:val="00AD2C19"/>
    <w:rsid w:val="00AD2E42"/>
    <w:rsid w:val="00AE4D2C"/>
    <w:rsid w:val="00B16EF8"/>
    <w:rsid w:val="00B46FFE"/>
    <w:rsid w:val="00B62FDF"/>
    <w:rsid w:val="00B76E5F"/>
    <w:rsid w:val="00BA3BC3"/>
    <w:rsid w:val="00BA450E"/>
    <w:rsid w:val="00BB60A8"/>
    <w:rsid w:val="00BD742D"/>
    <w:rsid w:val="00BE3DB4"/>
    <w:rsid w:val="00C7580E"/>
    <w:rsid w:val="00C90475"/>
    <w:rsid w:val="00CB0D02"/>
    <w:rsid w:val="00CC044A"/>
    <w:rsid w:val="00CF3C8D"/>
    <w:rsid w:val="00D75D5E"/>
    <w:rsid w:val="00D94B96"/>
    <w:rsid w:val="00DB5C3F"/>
    <w:rsid w:val="00DC6FF1"/>
    <w:rsid w:val="00DE6869"/>
    <w:rsid w:val="00E219FB"/>
    <w:rsid w:val="00E3006D"/>
    <w:rsid w:val="00E81727"/>
    <w:rsid w:val="00E85751"/>
    <w:rsid w:val="00E91313"/>
    <w:rsid w:val="00E97930"/>
    <w:rsid w:val="00EC5403"/>
    <w:rsid w:val="00EF5E9A"/>
    <w:rsid w:val="00EF786D"/>
    <w:rsid w:val="00F013CB"/>
    <w:rsid w:val="00F36AC9"/>
    <w:rsid w:val="00F705A7"/>
    <w:rsid w:val="00F75A1F"/>
    <w:rsid w:val="00F761A8"/>
    <w:rsid w:val="00F9365E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List Paragraph"/>
    <w:basedOn w:val="a"/>
    <w:uiPriority w:val="34"/>
    <w:qFormat/>
    <w:rsid w:val="00E97930"/>
    <w:pPr>
      <w:ind w:left="720"/>
      <w:contextualSpacing/>
    </w:pPr>
  </w:style>
  <w:style w:type="table" w:styleId="a8">
    <w:name w:val="Table Grid"/>
    <w:basedOn w:val="a1"/>
    <w:uiPriority w:val="59"/>
    <w:rsid w:val="00717DB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6E5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27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4271DD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1F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E1F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List Paragraph"/>
    <w:basedOn w:val="a"/>
    <w:uiPriority w:val="34"/>
    <w:qFormat/>
    <w:rsid w:val="00E97930"/>
    <w:pPr>
      <w:ind w:left="720"/>
      <w:contextualSpacing/>
    </w:pPr>
  </w:style>
  <w:style w:type="table" w:styleId="a8">
    <w:name w:val="Table Grid"/>
    <w:basedOn w:val="a1"/>
    <w:uiPriority w:val="59"/>
    <w:rsid w:val="00717DB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6E5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27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4271DD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1F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E1F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F5B5-008C-4B30-AE41-51F1DF06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</dc:creator>
  <cp:keywords/>
  <dc:description/>
  <cp:lastModifiedBy>Гриценко</cp:lastModifiedBy>
  <cp:revision>21</cp:revision>
  <cp:lastPrinted>2020-08-04T04:32:00Z</cp:lastPrinted>
  <dcterms:created xsi:type="dcterms:W3CDTF">2020-06-26T05:16:00Z</dcterms:created>
  <dcterms:modified xsi:type="dcterms:W3CDTF">2020-08-11T02:19:00Z</dcterms:modified>
</cp:coreProperties>
</file>